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15" w:rsidRPr="001E5915" w:rsidRDefault="001E5915" w:rsidP="001E5915">
      <w:pPr>
        <w:pBdr>
          <w:bottom w:val="single" w:sz="36" w:space="5" w:color="00AB67"/>
        </w:pBdr>
        <w:shd w:val="clear" w:color="auto" w:fill="FFFFFF"/>
        <w:spacing w:after="300" w:line="240" w:lineRule="auto"/>
        <w:outlineLvl w:val="1"/>
        <w:rPr>
          <w:rFonts w:ascii="Segoe UI" w:eastAsia="Times New Roman" w:hAnsi="Segoe UI" w:cs="Segoe UI"/>
          <w:color w:val="5D5D5D"/>
          <w:sz w:val="45"/>
          <w:szCs w:val="45"/>
        </w:rPr>
      </w:pPr>
      <w:proofErr w:type="spellStart"/>
      <w:r w:rsidRPr="001E5915">
        <w:rPr>
          <w:rFonts w:ascii="Segoe UI" w:eastAsia="Times New Roman" w:hAnsi="Segoe UI" w:cs="Segoe UI"/>
          <w:color w:val="5D5D5D"/>
          <w:sz w:val="33"/>
          <w:szCs w:val="33"/>
        </w:rPr>
        <w:t>onsemi</w:t>
      </w:r>
      <w:proofErr w:type="spellEnd"/>
      <w:r w:rsidRPr="001E5915">
        <w:rPr>
          <w:rFonts w:ascii="Segoe UI" w:eastAsia="Times New Roman" w:hAnsi="Segoe UI" w:cs="Segoe UI"/>
          <w:color w:val="5D5D5D"/>
          <w:sz w:val="33"/>
          <w:szCs w:val="33"/>
        </w:rPr>
        <w:t xml:space="preserve"> AXM0F343 System-</w:t>
      </w:r>
      <w:proofErr w:type="gramStart"/>
      <w:r w:rsidRPr="001E5915">
        <w:rPr>
          <w:rFonts w:ascii="Segoe UI" w:eastAsia="Times New Roman" w:hAnsi="Segoe UI" w:cs="Segoe UI"/>
          <w:color w:val="5D5D5D"/>
          <w:sz w:val="33"/>
          <w:szCs w:val="33"/>
        </w:rPr>
        <w:t>on</w:t>
      </w:r>
      <w:proofErr w:type="gramEnd"/>
      <w:r w:rsidRPr="001E5915">
        <w:rPr>
          <w:rFonts w:ascii="Segoe UI" w:eastAsia="Times New Roman" w:hAnsi="Segoe UI" w:cs="Segoe UI"/>
          <w:color w:val="5D5D5D"/>
          <w:sz w:val="33"/>
          <w:szCs w:val="33"/>
        </w:rPr>
        <w:t>-Chip (</w:t>
      </w:r>
      <w:proofErr w:type="spellStart"/>
      <w:r w:rsidRPr="001E5915">
        <w:rPr>
          <w:rFonts w:ascii="Segoe UI" w:eastAsia="Times New Roman" w:hAnsi="Segoe UI" w:cs="Segoe UI"/>
          <w:color w:val="5D5D5D"/>
          <w:sz w:val="33"/>
          <w:szCs w:val="33"/>
        </w:rPr>
        <w:t>SoC</w:t>
      </w:r>
      <w:proofErr w:type="spellEnd"/>
      <w:r w:rsidRPr="001E5915">
        <w:rPr>
          <w:rFonts w:ascii="Segoe UI" w:eastAsia="Times New Roman" w:hAnsi="Segoe UI" w:cs="Segoe UI"/>
          <w:color w:val="5D5D5D"/>
          <w:sz w:val="33"/>
          <w:szCs w:val="33"/>
        </w:rPr>
        <w:t>)</w:t>
      </w:r>
    </w:p>
    <w:p w:rsidR="001E5915" w:rsidRPr="001E5915" w:rsidRDefault="001E5915" w:rsidP="001E5915">
      <w:pPr>
        <w:shd w:val="clear" w:color="auto" w:fill="FFFFFF"/>
        <w:spacing w:after="150" w:line="240" w:lineRule="auto"/>
        <w:rPr>
          <w:rFonts w:ascii="Segoe UI" w:eastAsia="Times New Roman" w:hAnsi="Segoe UI" w:cs="Segoe UI"/>
          <w:color w:val="5D5D5D"/>
          <w:sz w:val="21"/>
          <w:szCs w:val="21"/>
        </w:rPr>
      </w:pPr>
      <w:r w:rsidRPr="001E5915">
        <w:rPr>
          <w:rFonts w:ascii="Segoe UI" w:eastAsia="Times New Roman" w:hAnsi="Segoe UI" w:cs="Segoe UI"/>
          <w:b/>
          <w:bCs/>
          <w:color w:val="5D5D5D"/>
          <w:sz w:val="21"/>
          <w:szCs w:val="21"/>
        </w:rPr>
        <w:t>Geared for true single chip wireless applications</w:t>
      </w:r>
    </w:p>
    <w:p w:rsidR="001E5915" w:rsidRPr="001E5915" w:rsidRDefault="001E5915" w:rsidP="001E5915">
      <w:pPr>
        <w:shd w:val="clear" w:color="auto" w:fill="FFFFFF"/>
        <w:spacing w:after="150" w:line="240" w:lineRule="auto"/>
        <w:rPr>
          <w:rFonts w:ascii="Segoe UI" w:eastAsia="Times New Roman" w:hAnsi="Segoe UI" w:cs="Segoe UI"/>
          <w:color w:val="5D5D5D"/>
          <w:sz w:val="21"/>
          <w:szCs w:val="21"/>
        </w:rPr>
      </w:pPr>
      <w:r w:rsidRPr="001E5915">
        <w:rPr>
          <w:rFonts w:ascii="Segoe UI" w:eastAsia="Times New Roman" w:hAnsi="Segoe UI" w:cs="Segoe UI"/>
          <w:color w:val="5D5D5D"/>
          <w:sz w:val="21"/>
          <w:szCs w:val="21"/>
        </w:rPr>
        <w:t xml:space="preserve">The </w:t>
      </w:r>
      <w:proofErr w:type="spellStart"/>
      <w:r w:rsidRPr="001E5915">
        <w:rPr>
          <w:rFonts w:ascii="Segoe UI" w:eastAsia="Times New Roman" w:hAnsi="Segoe UI" w:cs="Segoe UI"/>
          <w:color w:val="5D5D5D"/>
          <w:sz w:val="21"/>
          <w:szCs w:val="21"/>
        </w:rPr>
        <w:t>onsemi</w:t>
      </w:r>
      <w:proofErr w:type="spellEnd"/>
      <w:r w:rsidRPr="001E5915">
        <w:rPr>
          <w:rFonts w:ascii="Segoe UI" w:eastAsia="Times New Roman" w:hAnsi="Segoe UI" w:cs="Segoe UI"/>
          <w:color w:val="5D5D5D"/>
          <w:sz w:val="21"/>
          <w:szCs w:val="21"/>
        </w:rPr>
        <w:t xml:space="preserve"> AXM0F343 System-</w:t>
      </w:r>
      <w:proofErr w:type="gramStart"/>
      <w:r w:rsidRPr="001E5915">
        <w:rPr>
          <w:rFonts w:ascii="Segoe UI" w:eastAsia="Times New Roman" w:hAnsi="Segoe UI" w:cs="Segoe UI"/>
          <w:color w:val="5D5D5D"/>
          <w:sz w:val="21"/>
          <w:szCs w:val="21"/>
        </w:rPr>
        <w:t>on</w:t>
      </w:r>
      <w:proofErr w:type="gramEnd"/>
      <w:r w:rsidRPr="001E5915">
        <w:rPr>
          <w:rFonts w:ascii="Segoe UI" w:eastAsia="Times New Roman" w:hAnsi="Segoe UI" w:cs="Segoe UI"/>
          <w:color w:val="5D5D5D"/>
          <w:sz w:val="21"/>
          <w:szCs w:val="21"/>
        </w:rPr>
        <w:t>-Chip (</w:t>
      </w:r>
      <w:proofErr w:type="spellStart"/>
      <w:r w:rsidRPr="001E5915">
        <w:rPr>
          <w:rFonts w:ascii="Segoe UI" w:eastAsia="Times New Roman" w:hAnsi="Segoe UI" w:cs="Segoe UI"/>
          <w:color w:val="5D5D5D"/>
          <w:sz w:val="21"/>
          <w:szCs w:val="21"/>
        </w:rPr>
        <w:t>SoC</w:t>
      </w:r>
      <w:proofErr w:type="spellEnd"/>
      <w:r w:rsidRPr="001E5915">
        <w:rPr>
          <w:rFonts w:ascii="Segoe UI" w:eastAsia="Times New Roman" w:hAnsi="Segoe UI" w:cs="Segoe UI"/>
          <w:color w:val="5D5D5D"/>
          <w:sz w:val="21"/>
          <w:szCs w:val="21"/>
        </w:rPr>
        <w:t>) unleashes the true potential in your wireless applications, containing the field proven narrow-band AX5043 RF transceiver and a high performance ARM</w:t>
      </w:r>
      <w:r w:rsidRPr="001E5915">
        <w:rPr>
          <w:rFonts w:ascii="Segoe UI" w:eastAsia="Times New Roman" w:hAnsi="Segoe UI" w:cs="Segoe UI"/>
          <w:color w:val="5D5D5D"/>
          <w:sz w:val="16"/>
          <w:szCs w:val="16"/>
          <w:vertAlign w:val="superscript"/>
        </w:rPr>
        <w:t>®</w:t>
      </w:r>
      <w:r w:rsidRPr="001E5915">
        <w:rPr>
          <w:rFonts w:ascii="Segoe UI" w:eastAsia="Times New Roman" w:hAnsi="Segoe UI" w:cs="Segoe UI"/>
          <w:color w:val="5D5D5D"/>
          <w:sz w:val="21"/>
          <w:szCs w:val="21"/>
        </w:rPr>
        <w:t> Cortex</w:t>
      </w:r>
      <w:r w:rsidRPr="001E5915">
        <w:rPr>
          <w:rFonts w:ascii="Segoe UI" w:eastAsia="Times New Roman" w:hAnsi="Segoe UI" w:cs="Segoe UI"/>
          <w:color w:val="5D5D5D"/>
          <w:sz w:val="16"/>
          <w:szCs w:val="16"/>
          <w:vertAlign w:val="superscript"/>
        </w:rPr>
        <w:t>®</w:t>
      </w:r>
      <w:r w:rsidRPr="001E5915">
        <w:rPr>
          <w:rFonts w:ascii="Segoe UI" w:eastAsia="Times New Roman" w:hAnsi="Segoe UI" w:cs="Segoe UI"/>
          <w:color w:val="5D5D5D"/>
          <w:sz w:val="21"/>
          <w:szCs w:val="21"/>
        </w:rPr>
        <w:t>-M0+ microcontroller (MCU).</w:t>
      </w:r>
    </w:p>
    <w:p w:rsidR="001E5915" w:rsidRPr="001E5915" w:rsidRDefault="001E5915" w:rsidP="001E5915">
      <w:pPr>
        <w:shd w:val="clear" w:color="auto" w:fill="FFFFFF"/>
        <w:spacing w:before="300" w:after="150" w:line="240" w:lineRule="auto"/>
        <w:outlineLvl w:val="1"/>
        <w:rPr>
          <w:rFonts w:ascii="Segoe UI" w:eastAsia="Times New Roman" w:hAnsi="Segoe UI" w:cs="Segoe UI"/>
          <w:color w:val="5D5D5D"/>
          <w:sz w:val="24"/>
          <w:szCs w:val="24"/>
        </w:rPr>
      </w:pPr>
      <w:r w:rsidRPr="001E5915">
        <w:rPr>
          <w:rFonts w:ascii="Segoe UI" w:eastAsia="Times New Roman" w:hAnsi="Segoe UI" w:cs="Segoe UI"/>
          <w:color w:val="5D5D5D"/>
          <w:sz w:val="24"/>
          <w:szCs w:val="24"/>
        </w:rPr>
        <w:t>AX5043 Overview</w:t>
      </w:r>
    </w:p>
    <w:p w:rsidR="001E5915" w:rsidRPr="001E5915" w:rsidRDefault="001E5915" w:rsidP="001E5915">
      <w:pPr>
        <w:shd w:val="clear" w:color="auto" w:fill="FFFFFF"/>
        <w:spacing w:after="150" w:line="240" w:lineRule="auto"/>
        <w:rPr>
          <w:rFonts w:ascii="Segoe UI" w:eastAsia="Times New Roman" w:hAnsi="Segoe UI" w:cs="Segoe UI"/>
          <w:color w:val="5D5D5D"/>
          <w:sz w:val="21"/>
          <w:szCs w:val="21"/>
        </w:rPr>
      </w:pPr>
      <w:r w:rsidRPr="001E5915">
        <w:rPr>
          <w:rFonts w:ascii="Segoe UI" w:eastAsia="Times New Roman" w:hAnsi="Segoe UI" w:cs="Segoe UI"/>
          <w:color w:val="5D5D5D"/>
          <w:sz w:val="21"/>
          <w:szCs w:val="21"/>
        </w:rPr>
        <w:t>The AX5043 radio is extremely powerful and is software programmable featuring the widest array of available modulation schemes, frequency range from 27 MHz to 1050 MHz, and data rates from 0.1 kbps to 125 kbps. Nearly any Sub GHz protocol, proprietary or standards based, can be implemented.</w:t>
      </w:r>
    </w:p>
    <w:p w:rsidR="001E5915" w:rsidRPr="001E5915" w:rsidRDefault="001E5915" w:rsidP="001E5915">
      <w:pPr>
        <w:shd w:val="clear" w:color="auto" w:fill="FFFFFF"/>
        <w:spacing w:after="150" w:line="240" w:lineRule="auto"/>
        <w:rPr>
          <w:rFonts w:ascii="Segoe UI" w:eastAsia="Times New Roman" w:hAnsi="Segoe UI" w:cs="Segoe UI"/>
          <w:color w:val="5D5D5D"/>
          <w:sz w:val="21"/>
          <w:szCs w:val="21"/>
        </w:rPr>
      </w:pPr>
      <w:r w:rsidRPr="001E5915">
        <w:rPr>
          <w:rFonts w:ascii="Segoe UI" w:eastAsia="Times New Roman" w:hAnsi="Segoe UI" w:cs="Segoe UI"/>
          <w:color w:val="5D5D5D"/>
          <w:sz w:val="21"/>
          <w:szCs w:val="21"/>
        </w:rPr>
        <w:t xml:space="preserve">The AX5043 receiver is extremely robust and can achieve industry leading sensitivities as low as -137 </w:t>
      </w:r>
      <w:proofErr w:type="spellStart"/>
      <w:r w:rsidRPr="001E5915">
        <w:rPr>
          <w:rFonts w:ascii="Segoe UI" w:eastAsia="Times New Roman" w:hAnsi="Segoe UI" w:cs="Segoe UI"/>
          <w:color w:val="5D5D5D"/>
          <w:sz w:val="21"/>
          <w:szCs w:val="21"/>
        </w:rPr>
        <w:t>dBm</w:t>
      </w:r>
      <w:proofErr w:type="spellEnd"/>
      <w:r w:rsidRPr="001E5915">
        <w:rPr>
          <w:rFonts w:ascii="Segoe UI" w:eastAsia="Times New Roman" w:hAnsi="Segoe UI" w:cs="Segoe UI"/>
          <w:color w:val="5D5D5D"/>
          <w:sz w:val="21"/>
          <w:szCs w:val="21"/>
        </w:rPr>
        <w:t>, while consuming less than 10 mA of current. For applications that require antenna diversity, an integrated diversity controller is included and can automatically control an external antenna switch through a GPIO pin. The receiver also has a wake on radio feature, which further reduces power consumption by allowing the MCU to sleep as long and as often as possible between radio events.</w:t>
      </w:r>
    </w:p>
    <w:p w:rsidR="001E5915" w:rsidRPr="001E5915" w:rsidRDefault="001E5915" w:rsidP="001E5915">
      <w:pPr>
        <w:shd w:val="clear" w:color="auto" w:fill="FFFFFF"/>
        <w:spacing w:after="150" w:line="240" w:lineRule="auto"/>
        <w:rPr>
          <w:rFonts w:ascii="Segoe UI" w:eastAsia="Times New Roman" w:hAnsi="Segoe UI" w:cs="Segoe UI"/>
          <w:color w:val="5D5D5D"/>
          <w:sz w:val="21"/>
          <w:szCs w:val="21"/>
        </w:rPr>
      </w:pPr>
      <w:r w:rsidRPr="001E5915">
        <w:rPr>
          <w:rFonts w:ascii="Segoe UI" w:eastAsia="Times New Roman" w:hAnsi="Segoe UI" w:cs="Segoe UI"/>
          <w:color w:val="5D5D5D"/>
          <w:sz w:val="21"/>
          <w:szCs w:val="21"/>
        </w:rPr>
        <w:t xml:space="preserve">The AX5043 transmitter includes either a differential power amplifier that generates up to 16 </w:t>
      </w:r>
      <w:proofErr w:type="spellStart"/>
      <w:r w:rsidRPr="001E5915">
        <w:rPr>
          <w:rFonts w:ascii="Segoe UI" w:eastAsia="Times New Roman" w:hAnsi="Segoe UI" w:cs="Segoe UI"/>
          <w:color w:val="5D5D5D"/>
          <w:sz w:val="21"/>
          <w:szCs w:val="21"/>
        </w:rPr>
        <w:t>dBm</w:t>
      </w:r>
      <w:proofErr w:type="spellEnd"/>
      <w:r w:rsidRPr="001E5915">
        <w:rPr>
          <w:rFonts w:ascii="Segoe UI" w:eastAsia="Times New Roman" w:hAnsi="Segoe UI" w:cs="Segoe UI"/>
          <w:color w:val="5D5D5D"/>
          <w:sz w:val="21"/>
          <w:szCs w:val="21"/>
        </w:rPr>
        <w:t xml:space="preserve"> or a single ended option for up to 13 </w:t>
      </w:r>
      <w:proofErr w:type="spellStart"/>
      <w:r w:rsidRPr="001E5915">
        <w:rPr>
          <w:rFonts w:ascii="Segoe UI" w:eastAsia="Times New Roman" w:hAnsi="Segoe UI" w:cs="Segoe UI"/>
          <w:color w:val="5D5D5D"/>
          <w:sz w:val="21"/>
          <w:szCs w:val="21"/>
        </w:rPr>
        <w:t>dBm</w:t>
      </w:r>
      <w:proofErr w:type="spellEnd"/>
      <w:r w:rsidRPr="001E5915">
        <w:rPr>
          <w:rFonts w:ascii="Segoe UI" w:eastAsia="Times New Roman" w:hAnsi="Segoe UI" w:cs="Segoe UI"/>
          <w:color w:val="5D5D5D"/>
          <w:sz w:val="21"/>
          <w:szCs w:val="21"/>
        </w:rPr>
        <w:t>.</w:t>
      </w:r>
    </w:p>
    <w:p w:rsidR="001E5915" w:rsidRPr="001E5915" w:rsidRDefault="001E5915" w:rsidP="001E5915">
      <w:pPr>
        <w:shd w:val="clear" w:color="auto" w:fill="FFFFFF"/>
        <w:spacing w:after="150" w:line="240" w:lineRule="auto"/>
        <w:rPr>
          <w:rFonts w:ascii="Segoe UI" w:eastAsia="Times New Roman" w:hAnsi="Segoe UI" w:cs="Segoe UI"/>
          <w:color w:val="5D5D5D"/>
          <w:sz w:val="21"/>
          <w:szCs w:val="21"/>
        </w:rPr>
      </w:pPr>
      <w:r w:rsidRPr="001E5915">
        <w:rPr>
          <w:rFonts w:ascii="Segoe UI" w:eastAsia="Times New Roman" w:hAnsi="Segoe UI" w:cs="Segoe UI"/>
          <w:color w:val="5D5D5D"/>
          <w:sz w:val="21"/>
          <w:szCs w:val="21"/>
        </w:rPr>
        <w:t>The software programmability of the radio core also makes it possible to share a common hardware design for products that have different software loaded, making it easier for customers to manage multiple SKUs. It’s also possible to implement a multi-protocol solution using this device for powerful gateway implementations.</w:t>
      </w:r>
    </w:p>
    <w:p w:rsidR="001E5915" w:rsidRPr="001E5915" w:rsidRDefault="001E5915" w:rsidP="001E5915">
      <w:pPr>
        <w:shd w:val="clear" w:color="auto" w:fill="FFFFFF"/>
        <w:spacing w:after="150" w:line="240" w:lineRule="auto"/>
        <w:rPr>
          <w:rFonts w:ascii="Segoe UI" w:eastAsia="Times New Roman" w:hAnsi="Segoe UI" w:cs="Segoe UI"/>
          <w:color w:val="5D5D5D"/>
          <w:sz w:val="21"/>
          <w:szCs w:val="21"/>
        </w:rPr>
      </w:pPr>
      <w:r w:rsidRPr="001E5915">
        <w:rPr>
          <w:rFonts w:ascii="Segoe UI" w:eastAsia="Times New Roman" w:hAnsi="Segoe UI" w:cs="Segoe UI"/>
          <w:color w:val="5D5D5D"/>
          <w:sz w:val="21"/>
          <w:szCs w:val="21"/>
        </w:rPr>
        <w:t xml:space="preserve">The integrated frequency synthesizer can generate any carrier frequency from 27 MHz to 1050 </w:t>
      </w:r>
      <w:proofErr w:type="spellStart"/>
      <w:r w:rsidRPr="001E5915">
        <w:rPr>
          <w:rFonts w:ascii="Segoe UI" w:eastAsia="Times New Roman" w:hAnsi="Segoe UI" w:cs="Segoe UI"/>
          <w:color w:val="5D5D5D"/>
          <w:sz w:val="21"/>
          <w:szCs w:val="21"/>
        </w:rPr>
        <w:t>MHz.</w:t>
      </w:r>
      <w:proofErr w:type="spellEnd"/>
      <w:r w:rsidRPr="001E5915">
        <w:rPr>
          <w:rFonts w:ascii="Segoe UI" w:eastAsia="Times New Roman" w:hAnsi="Segoe UI" w:cs="Segoe UI"/>
          <w:color w:val="5D5D5D"/>
          <w:sz w:val="21"/>
          <w:szCs w:val="21"/>
        </w:rPr>
        <w:t xml:space="preserve"> For frequencies below ~400 MHz an external inductor is used by the integrated VCO, but above ~400 MHz an integrated inductor can be used instead.</w:t>
      </w:r>
    </w:p>
    <w:p w:rsidR="00731A9F" w:rsidRDefault="00731A9F"/>
    <w:p w:rsidR="001E5915" w:rsidRDefault="001E5915" w:rsidP="001E5915">
      <w:pPr>
        <w:pStyle w:val="Heading2"/>
        <w:shd w:val="clear" w:color="auto" w:fill="FFFFFF"/>
        <w:spacing w:before="300" w:beforeAutospacing="0" w:after="150" w:afterAutospacing="0"/>
        <w:rPr>
          <w:rFonts w:ascii="Segoe UI" w:hAnsi="Segoe UI" w:cs="Segoe UI"/>
          <w:b w:val="0"/>
          <w:bCs w:val="0"/>
          <w:color w:val="5D5D5D"/>
          <w:sz w:val="24"/>
          <w:szCs w:val="24"/>
        </w:rPr>
      </w:pPr>
      <w:r>
        <w:rPr>
          <w:rFonts w:ascii="Segoe UI" w:hAnsi="Segoe UI" w:cs="Segoe UI"/>
          <w:b w:val="0"/>
          <w:bCs w:val="0"/>
          <w:color w:val="5D5D5D"/>
          <w:sz w:val="24"/>
          <w:szCs w:val="24"/>
        </w:rPr>
        <w:t>ARM</w:t>
      </w:r>
      <w:r>
        <w:rPr>
          <w:rFonts w:ascii="Segoe UI" w:hAnsi="Segoe UI" w:cs="Segoe UI"/>
          <w:b w:val="0"/>
          <w:bCs w:val="0"/>
          <w:color w:val="5D5D5D"/>
          <w:sz w:val="18"/>
          <w:szCs w:val="18"/>
          <w:vertAlign w:val="superscript"/>
        </w:rPr>
        <w:t>®</w:t>
      </w:r>
      <w:r>
        <w:rPr>
          <w:rFonts w:ascii="Segoe UI" w:hAnsi="Segoe UI" w:cs="Segoe UI"/>
          <w:b w:val="0"/>
          <w:bCs w:val="0"/>
          <w:color w:val="5D5D5D"/>
          <w:sz w:val="24"/>
          <w:szCs w:val="24"/>
        </w:rPr>
        <w:t> Cortex</w:t>
      </w:r>
      <w:r>
        <w:rPr>
          <w:rFonts w:ascii="Segoe UI" w:hAnsi="Segoe UI" w:cs="Segoe UI"/>
          <w:b w:val="0"/>
          <w:bCs w:val="0"/>
          <w:color w:val="5D5D5D"/>
          <w:sz w:val="18"/>
          <w:szCs w:val="18"/>
          <w:vertAlign w:val="superscript"/>
        </w:rPr>
        <w:t>®</w:t>
      </w:r>
      <w:r>
        <w:rPr>
          <w:rFonts w:ascii="Segoe UI" w:hAnsi="Segoe UI" w:cs="Segoe UI"/>
          <w:b w:val="0"/>
          <w:bCs w:val="0"/>
          <w:color w:val="5D5D5D"/>
          <w:sz w:val="24"/>
          <w:szCs w:val="24"/>
        </w:rPr>
        <w:t>-M0+</w:t>
      </w:r>
    </w:p>
    <w:p w:rsidR="001E5915" w:rsidRDefault="001E5915" w:rsidP="001E5915">
      <w:pPr>
        <w:pStyle w:val="NormalWeb"/>
        <w:shd w:val="clear" w:color="auto" w:fill="FFFFFF"/>
        <w:spacing w:before="0" w:beforeAutospacing="0" w:after="150" w:afterAutospacing="0"/>
        <w:rPr>
          <w:rFonts w:ascii="Segoe UI" w:hAnsi="Segoe UI" w:cs="Segoe UI"/>
          <w:color w:val="5D5D5D"/>
          <w:sz w:val="21"/>
          <w:szCs w:val="21"/>
        </w:rPr>
      </w:pPr>
      <w:r>
        <w:rPr>
          <w:rFonts w:ascii="Segoe UI" w:hAnsi="Segoe UI" w:cs="Segoe UI"/>
          <w:color w:val="5D5D5D"/>
          <w:sz w:val="21"/>
          <w:szCs w:val="21"/>
        </w:rPr>
        <w:t>Running at 40 MHz and between two variants, the high performance ARM</w:t>
      </w:r>
      <w:r>
        <w:rPr>
          <w:rFonts w:ascii="Segoe UI" w:hAnsi="Segoe UI" w:cs="Segoe UI"/>
          <w:color w:val="5D5D5D"/>
          <w:sz w:val="16"/>
          <w:szCs w:val="16"/>
          <w:vertAlign w:val="superscript"/>
        </w:rPr>
        <w:t>®</w:t>
      </w:r>
      <w:r>
        <w:rPr>
          <w:rFonts w:ascii="Segoe UI" w:hAnsi="Segoe UI" w:cs="Segoe UI"/>
          <w:color w:val="5D5D5D"/>
          <w:sz w:val="21"/>
          <w:szCs w:val="21"/>
        </w:rPr>
        <w:t> Cortex</w:t>
      </w:r>
      <w:r>
        <w:rPr>
          <w:rFonts w:ascii="Segoe UI" w:hAnsi="Segoe UI" w:cs="Segoe UI"/>
          <w:color w:val="5D5D5D"/>
          <w:sz w:val="16"/>
          <w:szCs w:val="16"/>
          <w:vertAlign w:val="superscript"/>
        </w:rPr>
        <w:t>®</w:t>
      </w:r>
      <w:r>
        <w:rPr>
          <w:rFonts w:ascii="Segoe UI" w:hAnsi="Segoe UI" w:cs="Segoe UI"/>
          <w:color w:val="5D5D5D"/>
          <w:sz w:val="21"/>
          <w:szCs w:val="21"/>
        </w:rPr>
        <w:t xml:space="preserve">-M0+ has either 64 kB of FLASH and 8 kB of RAM or 256 kB of FLASH and 32 kB RAM. The MCU has two USART blocks, a SPI controller, and I2C interfaces. </w:t>
      </w:r>
      <w:r w:rsidRPr="000B0F86">
        <w:rPr>
          <w:rFonts w:ascii="Segoe UI" w:hAnsi="Segoe UI" w:cs="Segoe UI"/>
          <w:color w:val="FF0000"/>
          <w:sz w:val="21"/>
          <w:szCs w:val="21"/>
        </w:rPr>
        <w:t xml:space="preserve">Rich </w:t>
      </w:r>
      <w:r w:rsidR="000B0F86" w:rsidRPr="000B0F86">
        <w:rPr>
          <w:rFonts w:ascii="Arial Narrow" w:hAnsi="Arial Narrow" w:cs="Segoe UI"/>
          <w:i/>
          <w:color w:val="5D5D5D"/>
          <w:sz w:val="21"/>
          <w:szCs w:val="21"/>
        </w:rPr>
        <w:t xml:space="preserve">(no advertising royalties to Mr. </w:t>
      </w:r>
      <w:proofErr w:type="spellStart"/>
      <w:r w:rsidR="000B0F86" w:rsidRPr="000B0F86">
        <w:rPr>
          <w:rFonts w:ascii="Arial Narrow" w:hAnsi="Arial Narrow" w:cs="Segoe UI"/>
          <w:i/>
          <w:color w:val="5D5D5D"/>
          <w:sz w:val="21"/>
          <w:szCs w:val="21"/>
        </w:rPr>
        <w:t>Gopstein</w:t>
      </w:r>
      <w:proofErr w:type="spellEnd"/>
      <w:r w:rsidR="000B0F86" w:rsidRPr="000B0F86">
        <w:rPr>
          <w:rFonts w:ascii="Arial Narrow" w:hAnsi="Arial Narrow" w:cs="Segoe UI"/>
          <w:i/>
          <w:color w:val="5D5D5D"/>
          <w:sz w:val="21"/>
          <w:szCs w:val="21"/>
        </w:rPr>
        <w:t>!)</w:t>
      </w:r>
      <w:r w:rsidR="000B0F86">
        <w:rPr>
          <w:rFonts w:ascii="Segoe UI" w:hAnsi="Segoe UI" w:cs="Segoe UI"/>
          <w:color w:val="5D5D5D"/>
          <w:sz w:val="21"/>
          <w:szCs w:val="21"/>
        </w:rPr>
        <w:t xml:space="preserve"> </w:t>
      </w:r>
      <w:r>
        <w:rPr>
          <w:rFonts w:ascii="Segoe UI" w:hAnsi="Segoe UI" w:cs="Segoe UI"/>
          <w:color w:val="5D5D5D"/>
          <w:sz w:val="21"/>
          <w:szCs w:val="21"/>
        </w:rPr>
        <w:t xml:space="preserve">timer options: </w:t>
      </w:r>
      <w:proofErr w:type="spellStart"/>
      <w:r>
        <w:rPr>
          <w:rFonts w:ascii="Segoe UI" w:hAnsi="Segoe UI" w:cs="Segoe UI"/>
          <w:color w:val="5D5D5D"/>
          <w:sz w:val="21"/>
          <w:szCs w:val="21"/>
        </w:rPr>
        <w:t>systick</w:t>
      </w:r>
      <w:proofErr w:type="spellEnd"/>
      <w:r>
        <w:rPr>
          <w:rFonts w:ascii="Segoe UI" w:hAnsi="Segoe UI" w:cs="Segoe UI"/>
          <w:color w:val="5D5D5D"/>
          <w:sz w:val="21"/>
          <w:szCs w:val="21"/>
        </w:rPr>
        <w:t xml:space="preserve"> timer, three </w:t>
      </w:r>
      <w:proofErr w:type="gramStart"/>
      <w:r>
        <w:rPr>
          <w:rFonts w:ascii="Segoe UI" w:hAnsi="Segoe UI" w:cs="Segoe UI"/>
          <w:color w:val="5D5D5D"/>
          <w:sz w:val="21"/>
          <w:szCs w:val="21"/>
        </w:rPr>
        <w:t>16 bit</w:t>
      </w:r>
      <w:proofErr w:type="gramEnd"/>
      <w:r>
        <w:rPr>
          <w:rFonts w:ascii="Segoe UI" w:hAnsi="Segoe UI" w:cs="Segoe UI"/>
          <w:color w:val="5D5D5D"/>
          <w:sz w:val="21"/>
          <w:szCs w:val="21"/>
        </w:rPr>
        <w:t xml:space="preserve"> general purpose timers, a 32 bit tick timer, and a 32 bit watchdog timer. There are four capture and compare PWM blocks as well as a sigma delta modulator. On board hardware acceleration for AES, CRC, and TRNG. There are 19 programmable GPIOs.</w:t>
      </w:r>
    </w:p>
    <w:p w:rsidR="001E5915" w:rsidRDefault="001E5915" w:rsidP="001E5915">
      <w:pPr>
        <w:pStyle w:val="NormalWeb"/>
        <w:shd w:val="clear" w:color="auto" w:fill="FFFFFF"/>
        <w:spacing w:before="0" w:beforeAutospacing="0" w:after="150" w:afterAutospacing="0"/>
        <w:rPr>
          <w:rFonts w:ascii="Segoe UI" w:hAnsi="Segoe UI" w:cs="Segoe UI"/>
          <w:color w:val="5D5D5D"/>
          <w:sz w:val="21"/>
          <w:szCs w:val="21"/>
        </w:rPr>
      </w:pPr>
      <w:r>
        <w:rPr>
          <w:rFonts w:ascii="Segoe UI" w:hAnsi="Segoe UI" w:cs="Segoe UI"/>
          <w:color w:val="5D5D5D"/>
          <w:sz w:val="21"/>
          <w:szCs w:val="21"/>
        </w:rPr>
        <w:t xml:space="preserve">In addition to the extremely powerful MCU core, the AXM0F343 MCU also has powerful analog functionality. There is an integrated </w:t>
      </w:r>
      <w:proofErr w:type="gramStart"/>
      <w:r>
        <w:rPr>
          <w:rFonts w:ascii="Segoe UI" w:hAnsi="Segoe UI" w:cs="Segoe UI"/>
          <w:color w:val="5D5D5D"/>
          <w:sz w:val="21"/>
          <w:szCs w:val="21"/>
        </w:rPr>
        <w:t>12 bit</w:t>
      </w:r>
      <w:proofErr w:type="gramEnd"/>
      <w:r>
        <w:rPr>
          <w:rFonts w:ascii="Segoe UI" w:hAnsi="Segoe UI" w:cs="Segoe UI"/>
          <w:color w:val="5D5D5D"/>
          <w:sz w:val="21"/>
          <w:szCs w:val="21"/>
        </w:rPr>
        <w:t xml:space="preserve"> SAR ADC capable of 1 </w:t>
      </w:r>
      <w:proofErr w:type="spellStart"/>
      <w:r>
        <w:rPr>
          <w:rFonts w:ascii="Segoe UI" w:hAnsi="Segoe UI" w:cs="Segoe UI"/>
          <w:color w:val="5D5D5D"/>
          <w:sz w:val="21"/>
          <w:szCs w:val="21"/>
        </w:rPr>
        <w:t>Msps</w:t>
      </w:r>
      <w:proofErr w:type="spellEnd"/>
      <w:r>
        <w:rPr>
          <w:rFonts w:ascii="Segoe UI" w:hAnsi="Segoe UI" w:cs="Segoe UI"/>
          <w:color w:val="5D5D5D"/>
          <w:sz w:val="21"/>
          <w:szCs w:val="21"/>
        </w:rPr>
        <w:t xml:space="preserve"> conversions, with single-ended and fully differential modes for up to six different channels. The MCU also contains two ultra-low power comparators.</w:t>
      </w:r>
    </w:p>
    <w:p w:rsidR="001E5915" w:rsidRDefault="001E5915" w:rsidP="001E5915">
      <w:pPr>
        <w:pStyle w:val="Heading2"/>
        <w:shd w:val="clear" w:color="auto" w:fill="FFFFFF"/>
        <w:spacing w:before="300" w:beforeAutospacing="0" w:after="150" w:afterAutospacing="0"/>
        <w:rPr>
          <w:rFonts w:ascii="Segoe UI" w:hAnsi="Segoe UI" w:cs="Segoe UI"/>
          <w:b w:val="0"/>
          <w:bCs w:val="0"/>
          <w:color w:val="5D5D5D"/>
          <w:sz w:val="24"/>
          <w:szCs w:val="24"/>
        </w:rPr>
      </w:pPr>
      <w:bookmarkStart w:id="0" w:name="_GoBack"/>
      <w:bookmarkEnd w:id="0"/>
      <w:r>
        <w:rPr>
          <w:rFonts w:ascii="Segoe UI" w:hAnsi="Segoe UI" w:cs="Segoe UI"/>
          <w:b w:val="0"/>
          <w:bCs w:val="0"/>
          <w:color w:val="5D5D5D"/>
          <w:sz w:val="24"/>
          <w:szCs w:val="24"/>
        </w:rPr>
        <w:lastRenderedPageBreak/>
        <w:t>AXM0F343 Software Development Kit (SDK)</w:t>
      </w:r>
    </w:p>
    <w:p w:rsidR="001E5915" w:rsidRDefault="001E5915" w:rsidP="001E5915">
      <w:pPr>
        <w:pStyle w:val="NormalWeb"/>
        <w:shd w:val="clear" w:color="auto" w:fill="FFFFFF"/>
        <w:spacing w:before="0" w:beforeAutospacing="0" w:after="150" w:afterAutospacing="0"/>
        <w:rPr>
          <w:rFonts w:ascii="Segoe UI" w:hAnsi="Segoe UI" w:cs="Segoe UI"/>
          <w:color w:val="5D5D5D"/>
          <w:sz w:val="21"/>
          <w:szCs w:val="21"/>
        </w:rPr>
      </w:pPr>
      <w:r>
        <w:rPr>
          <w:rFonts w:ascii="Segoe UI" w:hAnsi="Segoe UI" w:cs="Segoe UI"/>
          <w:color w:val="5D5D5D"/>
          <w:sz w:val="21"/>
          <w:szCs w:val="21"/>
        </w:rPr>
        <w:t xml:space="preserve">Enables rapid development of ultra-low power </w:t>
      </w:r>
      <w:proofErr w:type="spellStart"/>
      <w:r>
        <w:rPr>
          <w:rFonts w:ascii="Segoe UI" w:hAnsi="Segoe UI" w:cs="Segoe UI"/>
          <w:color w:val="5D5D5D"/>
          <w:sz w:val="21"/>
          <w:szCs w:val="21"/>
        </w:rPr>
        <w:t>SubGHz</w:t>
      </w:r>
      <w:proofErr w:type="spellEnd"/>
      <w:r>
        <w:rPr>
          <w:rFonts w:ascii="Segoe UI" w:hAnsi="Segoe UI" w:cs="Segoe UI"/>
          <w:color w:val="5D5D5D"/>
          <w:sz w:val="21"/>
          <w:szCs w:val="21"/>
        </w:rPr>
        <w:t xml:space="preserve"> applications by leveraging convenient abstraction, drivers and sample applications from </w:t>
      </w:r>
      <w:proofErr w:type="spellStart"/>
      <w:r>
        <w:rPr>
          <w:rFonts w:ascii="Segoe UI" w:hAnsi="Segoe UI" w:cs="Segoe UI"/>
          <w:color w:val="5D5D5D"/>
          <w:sz w:val="21"/>
          <w:szCs w:val="21"/>
        </w:rPr>
        <w:t>Blinky</w:t>
      </w:r>
      <w:proofErr w:type="spellEnd"/>
      <w:r>
        <w:rPr>
          <w:rFonts w:ascii="Segoe UI" w:hAnsi="Segoe UI" w:cs="Segoe UI"/>
          <w:color w:val="5D5D5D"/>
          <w:sz w:val="21"/>
          <w:szCs w:val="21"/>
        </w:rPr>
        <w:t xml:space="preserve"> to complete </w:t>
      </w:r>
      <w:proofErr w:type="spellStart"/>
      <w:r>
        <w:rPr>
          <w:rFonts w:ascii="Segoe UI" w:hAnsi="Segoe UI" w:cs="Segoe UI"/>
          <w:color w:val="5D5D5D"/>
          <w:sz w:val="21"/>
          <w:szCs w:val="21"/>
        </w:rPr>
        <w:t>SoC</w:t>
      </w:r>
      <w:proofErr w:type="spellEnd"/>
      <w:r>
        <w:rPr>
          <w:rFonts w:ascii="Segoe UI" w:hAnsi="Segoe UI" w:cs="Segoe UI"/>
          <w:color w:val="5D5D5D"/>
          <w:sz w:val="21"/>
          <w:szCs w:val="21"/>
        </w:rPr>
        <w:t xml:space="preserve"> peripherals, and everything in between.</w:t>
      </w:r>
    </w:p>
    <w:p w:rsidR="001E5915" w:rsidRDefault="001E5915" w:rsidP="001E5915">
      <w:pPr>
        <w:pStyle w:val="NormalWeb"/>
        <w:shd w:val="clear" w:color="auto" w:fill="FFFFFF"/>
        <w:spacing w:before="0" w:beforeAutospacing="0" w:after="150" w:afterAutospacing="0"/>
        <w:rPr>
          <w:rFonts w:ascii="Segoe UI" w:hAnsi="Segoe UI" w:cs="Segoe UI"/>
          <w:color w:val="5D5D5D"/>
          <w:sz w:val="21"/>
          <w:szCs w:val="21"/>
        </w:rPr>
      </w:pPr>
      <w:r>
        <w:rPr>
          <w:rStyle w:val="Strong"/>
          <w:rFonts w:ascii="Segoe UI" w:hAnsi="Segoe UI" w:cs="Segoe UI"/>
          <w:color w:val="5D5D5D"/>
          <w:sz w:val="21"/>
          <w:szCs w:val="21"/>
        </w:rPr>
        <w:t>Key Features:</w:t>
      </w:r>
    </w:p>
    <w:p w:rsidR="001E5915" w:rsidRDefault="001E5915" w:rsidP="001E5915">
      <w:pPr>
        <w:numPr>
          <w:ilvl w:val="0"/>
          <w:numId w:val="1"/>
        </w:numPr>
        <w:shd w:val="clear" w:color="auto" w:fill="FFFFFF"/>
        <w:spacing w:before="100" w:beforeAutospacing="1" w:after="100" w:afterAutospacing="1" w:line="240" w:lineRule="auto"/>
        <w:rPr>
          <w:rFonts w:ascii="Segoe UI" w:hAnsi="Segoe UI" w:cs="Segoe UI"/>
          <w:color w:val="5D5D5D"/>
          <w:sz w:val="21"/>
          <w:szCs w:val="21"/>
        </w:rPr>
      </w:pPr>
      <w:r>
        <w:rPr>
          <w:rFonts w:ascii="Segoe UI" w:hAnsi="Segoe UI" w:cs="Segoe UI"/>
          <w:color w:val="5D5D5D"/>
          <w:sz w:val="21"/>
          <w:szCs w:val="21"/>
        </w:rPr>
        <w:t xml:space="preserve">Eclipse-based </w:t>
      </w:r>
      <w:proofErr w:type="spellStart"/>
      <w:r>
        <w:rPr>
          <w:rFonts w:ascii="Segoe UI" w:hAnsi="Segoe UI" w:cs="Segoe UI"/>
          <w:color w:val="5D5D5D"/>
          <w:sz w:val="21"/>
          <w:szCs w:val="21"/>
        </w:rPr>
        <w:t>Onsemi</w:t>
      </w:r>
      <w:proofErr w:type="spellEnd"/>
      <w:r>
        <w:rPr>
          <w:rFonts w:ascii="Segoe UI" w:hAnsi="Segoe UI" w:cs="Segoe UI"/>
          <w:color w:val="5D5D5D"/>
          <w:sz w:val="21"/>
          <w:szCs w:val="21"/>
        </w:rPr>
        <w:t xml:space="preserve"> IDE</w:t>
      </w:r>
    </w:p>
    <w:p w:rsidR="001E5915" w:rsidRDefault="001E5915" w:rsidP="001E5915">
      <w:pPr>
        <w:numPr>
          <w:ilvl w:val="0"/>
          <w:numId w:val="1"/>
        </w:numPr>
        <w:shd w:val="clear" w:color="auto" w:fill="FFFFFF"/>
        <w:spacing w:before="100" w:beforeAutospacing="1" w:after="100" w:afterAutospacing="1" w:line="240" w:lineRule="auto"/>
        <w:rPr>
          <w:rFonts w:ascii="Segoe UI" w:hAnsi="Segoe UI" w:cs="Segoe UI"/>
          <w:color w:val="5D5D5D"/>
          <w:sz w:val="21"/>
          <w:szCs w:val="21"/>
        </w:rPr>
      </w:pPr>
      <w:r>
        <w:rPr>
          <w:rFonts w:ascii="Segoe UI" w:hAnsi="Segoe UI" w:cs="Segoe UI"/>
          <w:color w:val="5D5D5D"/>
          <w:sz w:val="21"/>
          <w:szCs w:val="21"/>
        </w:rPr>
        <w:t>Shared environment with RSL10 (BLE5) for modular designs</w:t>
      </w:r>
    </w:p>
    <w:p w:rsidR="001E5915" w:rsidRDefault="001E5915" w:rsidP="001E5915">
      <w:pPr>
        <w:numPr>
          <w:ilvl w:val="0"/>
          <w:numId w:val="1"/>
        </w:numPr>
        <w:shd w:val="clear" w:color="auto" w:fill="FFFFFF"/>
        <w:spacing w:before="100" w:beforeAutospacing="1" w:after="100" w:afterAutospacing="1" w:line="240" w:lineRule="auto"/>
        <w:rPr>
          <w:rFonts w:ascii="Segoe UI" w:hAnsi="Segoe UI" w:cs="Segoe UI"/>
          <w:color w:val="5D5D5D"/>
          <w:sz w:val="21"/>
          <w:szCs w:val="21"/>
        </w:rPr>
      </w:pPr>
      <w:r>
        <w:rPr>
          <w:rFonts w:ascii="Segoe UI" w:hAnsi="Segoe UI" w:cs="Segoe UI"/>
          <w:color w:val="5D5D5D"/>
          <w:sz w:val="21"/>
          <w:szCs w:val="21"/>
        </w:rPr>
        <w:t>Large set of examples released via CMSIS packs</w:t>
      </w:r>
    </w:p>
    <w:p w:rsidR="001E5915" w:rsidRDefault="001E5915" w:rsidP="001E5915">
      <w:pPr>
        <w:numPr>
          <w:ilvl w:val="1"/>
          <w:numId w:val="1"/>
        </w:numPr>
        <w:shd w:val="clear" w:color="auto" w:fill="FFFFFF"/>
        <w:spacing w:before="100" w:beforeAutospacing="1" w:after="100" w:afterAutospacing="1" w:line="240" w:lineRule="auto"/>
        <w:rPr>
          <w:rFonts w:ascii="Segoe UI" w:hAnsi="Segoe UI" w:cs="Segoe UI"/>
          <w:color w:val="5D5D5D"/>
          <w:sz w:val="21"/>
          <w:szCs w:val="21"/>
        </w:rPr>
      </w:pPr>
      <w:r>
        <w:rPr>
          <w:rFonts w:ascii="Segoe UI" w:hAnsi="Segoe UI" w:cs="Segoe UI"/>
          <w:color w:val="5D5D5D"/>
          <w:sz w:val="21"/>
          <w:szCs w:val="21"/>
        </w:rPr>
        <w:t>HW peripherals</w:t>
      </w:r>
    </w:p>
    <w:p w:rsidR="001E5915" w:rsidRDefault="001E5915" w:rsidP="001E5915">
      <w:pPr>
        <w:numPr>
          <w:ilvl w:val="1"/>
          <w:numId w:val="1"/>
        </w:numPr>
        <w:shd w:val="clear" w:color="auto" w:fill="FFFFFF"/>
        <w:spacing w:before="100" w:beforeAutospacing="1" w:after="100" w:afterAutospacing="1" w:line="240" w:lineRule="auto"/>
        <w:rPr>
          <w:rFonts w:ascii="Segoe UI" w:hAnsi="Segoe UI" w:cs="Segoe UI"/>
          <w:color w:val="5D5D5D"/>
          <w:sz w:val="21"/>
          <w:szCs w:val="21"/>
        </w:rPr>
      </w:pPr>
      <w:r>
        <w:rPr>
          <w:rFonts w:ascii="Segoe UI" w:hAnsi="Segoe UI" w:cs="Segoe UI"/>
          <w:color w:val="5D5D5D"/>
          <w:sz w:val="21"/>
          <w:szCs w:val="21"/>
        </w:rPr>
        <w:t>Common applications (TX periodic, WOR, etc…)</w:t>
      </w:r>
    </w:p>
    <w:p w:rsidR="001E5915" w:rsidRDefault="001E5915" w:rsidP="001E5915">
      <w:pPr>
        <w:numPr>
          <w:ilvl w:val="1"/>
          <w:numId w:val="1"/>
        </w:numPr>
        <w:shd w:val="clear" w:color="auto" w:fill="FFFFFF"/>
        <w:spacing w:before="100" w:beforeAutospacing="1" w:after="100" w:afterAutospacing="1" w:line="240" w:lineRule="auto"/>
        <w:rPr>
          <w:rFonts w:ascii="Segoe UI" w:hAnsi="Segoe UI" w:cs="Segoe UI"/>
          <w:color w:val="5D5D5D"/>
          <w:sz w:val="21"/>
          <w:szCs w:val="21"/>
        </w:rPr>
      </w:pPr>
      <w:r>
        <w:rPr>
          <w:rFonts w:ascii="Segoe UI" w:hAnsi="Segoe UI" w:cs="Segoe UI"/>
          <w:color w:val="5D5D5D"/>
          <w:sz w:val="21"/>
          <w:szCs w:val="21"/>
        </w:rPr>
        <w:t>Projects for quick testing and RF evaluation</w:t>
      </w:r>
    </w:p>
    <w:p w:rsidR="001E5915" w:rsidRDefault="001E5915" w:rsidP="001E5915">
      <w:pPr>
        <w:pStyle w:val="NormalWeb"/>
        <w:shd w:val="clear" w:color="auto" w:fill="FFFFFF"/>
        <w:spacing w:before="0" w:beforeAutospacing="0" w:after="150" w:afterAutospacing="0"/>
        <w:rPr>
          <w:rFonts w:ascii="Segoe UI" w:hAnsi="Segoe UI" w:cs="Segoe UI"/>
          <w:color w:val="5D5D5D"/>
          <w:sz w:val="21"/>
          <w:szCs w:val="21"/>
        </w:rPr>
      </w:pPr>
      <w:r>
        <w:rPr>
          <w:rStyle w:val="Strong"/>
          <w:rFonts w:ascii="Segoe UI" w:hAnsi="Segoe UI" w:cs="Segoe UI"/>
          <w:color w:val="5D5D5D"/>
          <w:sz w:val="21"/>
          <w:szCs w:val="21"/>
        </w:rPr>
        <w:t>Application Builder Companion</w:t>
      </w:r>
    </w:p>
    <w:p w:rsidR="001E5915" w:rsidRDefault="001E5915" w:rsidP="001E5915">
      <w:pPr>
        <w:pStyle w:val="NormalWeb"/>
        <w:shd w:val="clear" w:color="auto" w:fill="FFFFFF"/>
        <w:spacing w:before="0" w:beforeAutospacing="0" w:after="150" w:afterAutospacing="0"/>
        <w:rPr>
          <w:rFonts w:ascii="Segoe UI" w:hAnsi="Segoe UI" w:cs="Segoe UI"/>
          <w:color w:val="5D5D5D"/>
          <w:sz w:val="21"/>
          <w:szCs w:val="21"/>
        </w:rPr>
      </w:pPr>
      <w:r>
        <w:rPr>
          <w:rFonts w:ascii="Segoe UI" w:hAnsi="Segoe UI" w:cs="Segoe UI"/>
          <w:color w:val="5D5D5D"/>
          <w:sz w:val="21"/>
          <w:szCs w:val="21"/>
        </w:rPr>
        <w:t>AX-Configuration Tool (similar to AX-</w:t>
      </w:r>
      <w:proofErr w:type="spellStart"/>
      <w:r>
        <w:rPr>
          <w:rFonts w:ascii="Segoe UI" w:hAnsi="Segoe UI" w:cs="Segoe UI"/>
          <w:color w:val="5D5D5D"/>
          <w:sz w:val="21"/>
          <w:szCs w:val="21"/>
        </w:rPr>
        <w:t>RadioLab</w:t>
      </w:r>
      <w:proofErr w:type="spellEnd"/>
      <w:r>
        <w:rPr>
          <w:rFonts w:ascii="Segoe UI" w:hAnsi="Segoe UI" w:cs="Segoe UI"/>
          <w:color w:val="5D5D5D"/>
          <w:sz w:val="21"/>
          <w:szCs w:val="21"/>
        </w:rPr>
        <w:t>) to generate customized radio applications.</w:t>
      </w:r>
    </w:p>
    <w:p w:rsidR="001E5915" w:rsidRDefault="001E5915"/>
    <w:sectPr w:rsidR="001E5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A4131"/>
    <w:multiLevelType w:val="multilevel"/>
    <w:tmpl w:val="69D22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5"/>
    <w:rsid w:val="000B0F86"/>
    <w:rsid w:val="001E5915"/>
    <w:rsid w:val="0073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2756"/>
  <w15:chartTrackingRefBased/>
  <w15:docId w15:val="{A8B1622A-BDB2-4A2F-86A5-ABD26A74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59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59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59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92146">
      <w:bodyDiv w:val="1"/>
      <w:marLeft w:val="0"/>
      <w:marRight w:val="0"/>
      <w:marTop w:val="0"/>
      <w:marBottom w:val="0"/>
      <w:divBdr>
        <w:top w:val="none" w:sz="0" w:space="0" w:color="auto"/>
        <w:left w:val="none" w:sz="0" w:space="0" w:color="auto"/>
        <w:bottom w:val="none" w:sz="0" w:space="0" w:color="auto"/>
        <w:right w:val="none" w:sz="0" w:space="0" w:color="auto"/>
      </w:divBdr>
    </w:div>
    <w:div w:id="124376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2</cp:revision>
  <dcterms:created xsi:type="dcterms:W3CDTF">2022-10-06T19:33:00Z</dcterms:created>
  <dcterms:modified xsi:type="dcterms:W3CDTF">2022-10-06T19:39:00Z</dcterms:modified>
</cp:coreProperties>
</file>